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4B" w:rsidRDefault="00B6014B" w:rsidP="0019208F">
      <w:pPr>
        <w:jc w:val="center"/>
        <w:rPr>
          <w:b w:val="0"/>
          <w:szCs w:val="22"/>
        </w:rPr>
      </w:pPr>
      <w:r w:rsidRPr="00B6014B">
        <w:rPr>
          <w:b w:val="0"/>
          <w:szCs w:val="22"/>
        </w:rPr>
        <w:t>Changes in the Region 1 election process are happening for the 2018 Election</w:t>
      </w:r>
    </w:p>
    <w:p w:rsidR="00B6014B" w:rsidRDefault="00A56748" w:rsidP="0019208F">
      <w:pPr>
        <w:jc w:val="center"/>
        <w:rPr>
          <w:b w:val="0"/>
          <w:szCs w:val="22"/>
        </w:rPr>
      </w:pPr>
      <w:r>
        <w:rPr>
          <w:b w:val="0"/>
          <w:szCs w:val="22"/>
        </w:rPr>
        <w:t>By Russel P S</w:t>
      </w:r>
      <w:r w:rsidR="00B6014B">
        <w:rPr>
          <w:b w:val="0"/>
          <w:szCs w:val="22"/>
        </w:rPr>
        <w:t>mith</w:t>
      </w:r>
    </w:p>
    <w:p w:rsidR="00B6014B" w:rsidRDefault="00B6014B" w:rsidP="00B6014B">
      <w:pPr>
        <w:rPr>
          <w:b w:val="0"/>
          <w:szCs w:val="22"/>
        </w:rPr>
      </w:pPr>
      <w:r>
        <w:rPr>
          <w:b w:val="0"/>
          <w:szCs w:val="22"/>
        </w:rPr>
        <w:t xml:space="preserve">At the </w:t>
      </w:r>
      <w:r w:rsidR="00A56748">
        <w:rPr>
          <w:b w:val="0"/>
          <w:szCs w:val="22"/>
        </w:rPr>
        <w:t>spring</w:t>
      </w:r>
      <w:r>
        <w:rPr>
          <w:b w:val="0"/>
          <w:szCs w:val="22"/>
        </w:rPr>
        <w:t xml:space="preserve"> 2017 </w:t>
      </w:r>
      <w:r w:rsidR="005305DF">
        <w:rPr>
          <w:b w:val="0"/>
          <w:szCs w:val="22"/>
        </w:rPr>
        <w:t>R</w:t>
      </w:r>
      <w:r>
        <w:rPr>
          <w:b w:val="0"/>
          <w:szCs w:val="22"/>
        </w:rPr>
        <w:t xml:space="preserve">egion 1 Executive Board meeting it was </w:t>
      </w:r>
      <w:r w:rsidR="0084157C">
        <w:rPr>
          <w:b w:val="0"/>
          <w:szCs w:val="22"/>
        </w:rPr>
        <w:t>approved to change the election process for the region and the chapters.</w:t>
      </w:r>
    </w:p>
    <w:p w:rsidR="0084157C" w:rsidRDefault="0084157C" w:rsidP="00B6014B">
      <w:pPr>
        <w:rPr>
          <w:b w:val="0"/>
          <w:szCs w:val="22"/>
        </w:rPr>
      </w:pPr>
      <w:r>
        <w:rPr>
          <w:b w:val="0"/>
          <w:szCs w:val="22"/>
        </w:rPr>
        <w:t>Below are the rationales for the changes and an outline for the elections.</w:t>
      </w:r>
    </w:p>
    <w:p w:rsidR="0084157C" w:rsidRDefault="0084157C" w:rsidP="00B6014B">
      <w:pPr>
        <w:rPr>
          <w:b w:val="0"/>
          <w:szCs w:val="22"/>
        </w:rPr>
      </w:pPr>
      <w:r>
        <w:rPr>
          <w:b w:val="0"/>
          <w:szCs w:val="22"/>
        </w:rPr>
        <w:t xml:space="preserve">We will be using the Region 1 web site for much of the process both to simplify and </w:t>
      </w:r>
      <w:r w:rsidR="00B95EE5">
        <w:rPr>
          <w:b w:val="0"/>
          <w:szCs w:val="22"/>
        </w:rPr>
        <w:t xml:space="preserve">to </w:t>
      </w:r>
      <w:r>
        <w:rPr>
          <w:b w:val="0"/>
          <w:szCs w:val="22"/>
        </w:rPr>
        <w:t>decrease the cost of the voting process.</w:t>
      </w:r>
    </w:p>
    <w:p w:rsidR="003E7130" w:rsidRDefault="003E7130" w:rsidP="00B6014B">
      <w:pPr>
        <w:rPr>
          <w:b w:val="0"/>
          <w:szCs w:val="22"/>
        </w:rPr>
      </w:pPr>
      <w:r>
        <w:rPr>
          <w:b w:val="0"/>
          <w:szCs w:val="22"/>
        </w:rPr>
        <w:t>Please remember this is your organization and for</w:t>
      </w:r>
      <w:r w:rsidR="00A56748">
        <w:rPr>
          <w:b w:val="0"/>
          <w:szCs w:val="22"/>
        </w:rPr>
        <w:t xml:space="preserve"> i</w:t>
      </w:r>
      <w:r>
        <w:rPr>
          <w:b w:val="0"/>
          <w:szCs w:val="22"/>
        </w:rPr>
        <w:t>t to remain viable it is your duty to get involved at the facility, local, chapter, and/or regional level so that it can serve your needs of correctional educators.</w:t>
      </w:r>
    </w:p>
    <w:p w:rsidR="0084157C" w:rsidRDefault="0084157C" w:rsidP="00B6014B">
      <w:pPr>
        <w:rPr>
          <w:b w:val="0"/>
          <w:szCs w:val="22"/>
        </w:rPr>
      </w:pPr>
    </w:p>
    <w:p w:rsidR="0084157C" w:rsidRPr="00B6014B" w:rsidRDefault="0084157C" w:rsidP="00B6014B">
      <w:pPr>
        <w:rPr>
          <w:b w:val="0"/>
          <w:szCs w:val="22"/>
        </w:rPr>
      </w:pPr>
    </w:p>
    <w:p w:rsidR="00150F2A" w:rsidRPr="00B6014B" w:rsidRDefault="001C379E" w:rsidP="0019208F">
      <w:pPr>
        <w:jc w:val="center"/>
        <w:rPr>
          <w:b w:val="0"/>
          <w:szCs w:val="22"/>
        </w:rPr>
      </w:pPr>
      <w:r w:rsidRPr="00B6014B">
        <w:rPr>
          <w:b w:val="0"/>
          <w:szCs w:val="22"/>
        </w:rPr>
        <w:t xml:space="preserve">Rationale and </w:t>
      </w:r>
      <w:r w:rsidR="00150F2A" w:rsidRPr="00B6014B">
        <w:rPr>
          <w:b w:val="0"/>
          <w:szCs w:val="22"/>
        </w:rPr>
        <w:t xml:space="preserve">Guidelines for the CEA Region I and </w:t>
      </w:r>
      <w:r w:rsidR="00B6014B" w:rsidRPr="00B6014B">
        <w:rPr>
          <w:b w:val="0"/>
          <w:szCs w:val="22"/>
        </w:rPr>
        <w:t>C</w:t>
      </w:r>
      <w:r w:rsidR="00150F2A" w:rsidRPr="00B6014B">
        <w:rPr>
          <w:b w:val="0"/>
          <w:szCs w:val="22"/>
        </w:rPr>
        <w:t>hapter elections for 2018</w:t>
      </w:r>
    </w:p>
    <w:p w:rsidR="00150F2A" w:rsidRDefault="00150F2A" w:rsidP="0019208F">
      <w:pPr>
        <w:jc w:val="center"/>
        <w:rPr>
          <w:szCs w:val="22"/>
        </w:rPr>
      </w:pPr>
    </w:p>
    <w:p w:rsidR="00AA5A5A" w:rsidRDefault="001C379E" w:rsidP="00150F2A">
      <w:pPr>
        <w:pStyle w:val="ListParagraph"/>
        <w:numPr>
          <w:ilvl w:val="0"/>
          <w:numId w:val="6"/>
        </w:numPr>
        <w:rPr>
          <w:b w:val="0"/>
          <w:szCs w:val="22"/>
        </w:rPr>
      </w:pPr>
      <w:r>
        <w:rPr>
          <w:b w:val="0"/>
          <w:szCs w:val="22"/>
        </w:rPr>
        <w:t>The rationale for combining the Region I and state chapters elections</w:t>
      </w:r>
      <w:r w:rsidR="00150F2A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are; </w:t>
      </w:r>
    </w:p>
    <w:p w:rsidR="001C379E" w:rsidRDefault="001C379E" w:rsidP="00AA5A5A">
      <w:pPr>
        <w:pStyle w:val="ListParagraph"/>
        <w:rPr>
          <w:b w:val="0"/>
          <w:szCs w:val="22"/>
        </w:rPr>
      </w:pPr>
      <w:r>
        <w:rPr>
          <w:b w:val="0"/>
          <w:szCs w:val="22"/>
        </w:rPr>
        <w:t xml:space="preserve">a)  </w:t>
      </w:r>
      <w:r w:rsidR="00A56748">
        <w:rPr>
          <w:b w:val="0"/>
          <w:szCs w:val="22"/>
        </w:rPr>
        <w:t>It</w:t>
      </w:r>
      <w:r>
        <w:rPr>
          <w:b w:val="0"/>
          <w:szCs w:val="22"/>
        </w:rPr>
        <w:t xml:space="preserve"> makes the process uniform throughout the region</w:t>
      </w:r>
    </w:p>
    <w:p w:rsidR="001C379E" w:rsidRDefault="001C379E" w:rsidP="001C379E">
      <w:pPr>
        <w:pStyle w:val="ListParagraph"/>
        <w:rPr>
          <w:b w:val="0"/>
          <w:szCs w:val="22"/>
        </w:rPr>
      </w:pPr>
      <w:r>
        <w:rPr>
          <w:b w:val="0"/>
          <w:szCs w:val="22"/>
        </w:rPr>
        <w:t xml:space="preserve">b)  </w:t>
      </w:r>
      <w:r w:rsidR="00A56748">
        <w:rPr>
          <w:b w:val="0"/>
          <w:szCs w:val="22"/>
        </w:rPr>
        <w:t>It</w:t>
      </w:r>
      <w:r>
        <w:rPr>
          <w:b w:val="0"/>
          <w:szCs w:val="22"/>
        </w:rPr>
        <w:t xml:space="preserve"> allows for an unbiased and impartial election process</w:t>
      </w:r>
    </w:p>
    <w:p w:rsidR="001C379E" w:rsidRDefault="001C379E" w:rsidP="001C379E">
      <w:pPr>
        <w:pStyle w:val="ListParagraph"/>
        <w:rPr>
          <w:b w:val="0"/>
          <w:szCs w:val="22"/>
        </w:rPr>
      </w:pPr>
      <w:r>
        <w:rPr>
          <w:b w:val="0"/>
          <w:szCs w:val="22"/>
        </w:rPr>
        <w:t xml:space="preserve">c)  </w:t>
      </w:r>
      <w:r w:rsidR="00A56748">
        <w:rPr>
          <w:b w:val="0"/>
          <w:szCs w:val="22"/>
        </w:rPr>
        <w:t>It</w:t>
      </w:r>
      <w:r>
        <w:rPr>
          <w:b w:val="0"/>
          <w:szCs w:val="22"/>
        </w:rPr>
        <w:t xml:space="preserve"> will save the state chapters the cost associated with running an election</w:t>
      </w:r>
    </w:p>
    <w:p w:rsidR="001C379E" w:rsidRDefault="001C379E" w:rsidP="001C379E">
      <w:pPr>
        <w:pStyle w:val="ListParagraph"/>
        <w:rPr>
          <w:b w:val="0"/>
          <w:szCs w:val="22"/>
        </w:rPr>
      </w:pPr>
      <w:r>
        <w:rPr>
          <w:b w:val="0"/>
          <w:szCs w:val="22"/>
        </w:rPr>
        <w:t xml:space="preserve">d)  </w:t>
      </w:r>
      <w:r w:rsidR="00A56748">
        <w:rPr>
          <w:b w:val="0"/>
          <w:szCs w:val="22"/>
        </w:rPr>
        <w:t>It</w:t>
      </w:r>
      <w:r>
        <w:rPr>
          <w:b w:val="0"/>
          <w:szCs w:val="22"/>
        </w:rPr>
        <w:t xml:space="preserve"> makes it easier for members to get involved in the process</w:t>
      </w:r>
    </w:p>
    <w:p w:rsidR="001C379E" w:rsidRDefault="001C379E" w:rsidP="001C379E">
      <w:pPr>
        <w:pStyle w:val="ListParagraph"/>
        <w:rPr>
          <w:b w:val="0"/>
          <w:szCs w:val="22"/>
        </w:rPr>
      </w:pPr>
      <w:r>
        <w:rPr>
          <w:b w:val="0"/>
          <w:szCs w:val="22"/>
        </w:rPr>
        <w:t xml:space="preserve">e)  </w:t>
      </w:r>
      <w:bookmarkStart w:id="0" w:name="_GoBack"/>
      <w:bookmarkEnd w:id="0"/>
      <w:r w:rsidR="00A56748">
        <w:rPr>
          <w:b w:val="0"/>
          <w:szCs w:val="22"/>
        </w:rPr>
        <w:t>It</w:t>
      </w:r>
      <w:r w:rsidR="00886CCD">
        <w:rPr>
          <w:b w:val="0"/>
          <w:szCs w:val="22"/>
        </w:rPr>
        <w:t xml:space="preserve"> allows for continuity of the election process</w:t>
      </w:r>
    </w:p>
    <w:p w:rsidR="00AA5A5A" w:rsidRDefault="00150F2A" w:rsidP="00150F2A">
      <w:pPr>
        <w:pStyle w:val="ListParagraph"/>
        <w:numPr>
          <w:ilvl w:val="0"/>
          <w:numId w:val="6"/>
        </w:numPr>
        <w:rPr>
          <w:b w:val="0"/>
          <w:szCs w:val="22"/>
        </w:rPr>
      </w:pPr>
      <w:r>
        <w:rPr>
          <w:b w:val="0"/>
          <w:szCs w:val="22"/>
        </w:rPr>
        <w:t xml:space="preserve">All members in good standing may </w:t>
      </w:r>
      <w:r w:rsidR="00AA5A5A">
        <w:rPr>
          <w:b w:val="0"/>
          <w:szCs w:val="22"/>
        </w:rPr>
        <w:t xml:space="preserve">nominate and </w:t>
      </w:r>
      <w:r>
        <w:rPr>
          <w:b w:val="0"/>
          <w:szCs w:val="22"/>
        </w:rPr>
        <w:t>vote for members of the Region I</w:t>
      </w:r>
      <w:r w:rsidR="00AA5A5A">
        <w:rPr>
          <w:b w:val="0"/>
          <w:szCs w:val="22"/>
        </w:rPr>
        <w:t xml:space="preserve"> Executive Board.</w:t>
      </w:r>
    </w:p>
    <w:p w:rsidR="00150F2A" w:rsidRPr="00AA5A5A" w:rsidRDefault="00AA5A5A" w:rsidP="00AA5A5A">
      <w:pPr>
        <w:pStyle w:val="ListParagraph"/>
        <w:numPr>
          <w:ilvl w:val="0"/>
          <w:numId w:val="6"/>
        </w:numPr>
        <w:rPr>
          <w:b w:val="0"/>
          <w:szCs w:val="22"/>
        </w:rPr>
      </w:pPr>
      <w:r>
        <w:rPr>
          <w:b w:val="0"/>
          <w:szCs w:val="22"/>
        </w:rPr>
        <w:t>Members from non-chapter states/providences may nominate and vote only for the Region I Executive Board candidates.</w:t>
      </w:r>
      <w:r w:rsidR="00150F2A">
        <w:rPr>
          <w:b w:val="0"/>
          <w:szCs w:val="22"/>
        </w:rPr>
        <w:t xml:space="preserve"> </w:t>
      </w:r>
    </w:p>
    <w:p w:rsidR="00150F2A" w:rsidRDefault="00150F2A" w:rsidP="00150F2A">
      <w:pPr>
        <w:pStyle w:val="ListParagraph"/>
        <w:numPr>
          <w:ilvl w:val="0"/>
          <w:numId w:val="6"/>
        </w:numPr>
        <w:rPr>
          <w:b w:val="0"/>
          <w:szCs w:val="22"/>
        </w:rPr>
      </w:pPr>
      <w:r>
        <w:rPr>
          <w:b w:val="0"/>
          <w:szCs w:val="22"/>
        </w:rPr>
        <w:t xml:space="preserve">Members </w:t>
      </w:r>
      <w:r w:rsidR="00AA5A5A">
        <w:rPr>
          <w:b w:val="0"/>
          <w:szCs w:val="22"/>
        </w:rPr>
        <w:t>may</w:t>
      </w:r>
      <w:r>
        <w:rPr>
          <w:b w:val="0"/>
          <w:szCs w:val="22"/>
        </w:rPr>
        <w:t xml:space="preserve"> only vote for </w:t>
      </w:r>
      <w:r w:rsidR="001C379E">
        <w:rPr>
          <w:b w:val="0"/>
          <w:szCs w:val="22"/>
        </w:rPr>
        <w:t xml:space="preserve">the </w:t>
      </w:r>
      <w:r>
        <w:rPr>
          <w:b w:val="0"/>
          <w:szCs w:val="22"/>
        </w:rPr>
        <w:t>chapter</w:t>
      </w:r>
      <w:r w:rsidR="001C379E">
        <w:rPr>
          <w:b w:val="0"/>
          <w:szCs w:val="22"/>
        </w:rPr>
        <w:t xml:space="preserve"> executive board positions from the state that they are a member.</w:t>
      </w:r>
    </w:p>
    <w:p w:rsidR="003E7130" w:rsidRDefault="001C379E" w:rsidP="00150F2A">
      <w:pPr>
        <w:pStyle w:val="ListParagraph"/>
        <w:numPr>
          <w:ilvl w:val="0"/>
          <w:numId w:val="6"/>
        </w:numPr>
        <w:rPr>
          <w:b w:val="0"/>
          <w:szCs w:val="22"/>
        </w:rPr>
      </w:pPr>
      <w:r w:rsidRPr="003E7130">
        <w:rPr>
          <w:b w:val="0"/>
          <w:szCs w:val="22"/>
        </w:rPr>
        <w:t>The</w:t>
      </w:r>
      <w:r w:rsidR="00F1160F" w:rsidRPr="003E7130">
        <w:rPr>
          <w:b w:val="0"/>
          <w:szCs w:val="22"/>
        </w:rPr>
        <w:t xml:space="preserve"> announcement for the</w:t>
      </w:r>
      <w:r w:rsidRPr="003E7130">
        <w:rPr>
          <w:b w:val="0"/>
          <w:szCs w:val="22"/>
        </w:rPr>
        <w:t xml:space="preserve"> Call for Nominations will be sent</w:t>
      </w:r>
      <w:r w:rsidR="00F1160F" w:rsidRPr="003E7130">
        <w:rPr>
          <w:b w:val="0"/>
          <w:szCs w:val="22"/>
        </w:rPr>
        <w:t xml:space="preserve"> out via; the Region I web site, the Region I Newsletter, and by individual letters in January of 2018.</w:t>
      </w:r>
      <w:r w:rsidR="00886CCD" w:rsidRPr="003E7130">
        <w:rPr>
          <w:b w:val="0"/>
          <w:szCs w:val="22"/>
        </w:rPr>
        <w:t xml:space="preserve">  Responses must be in within 3 weeks.</w:t>
      </w:r>
      <w:r w:rsidR="001D078E" w:rsidRPr="003E7130">
        <w:rPr>
          <w:b w:val="0"/>
          <w:szCs w:val="22"/>
        </w:rPr>
        <w:t xml:space="preserve">  </w:t>
      </w:r>
    </w:p>
    <w:p w:rsidR="00AA5A5A" w:rsidRPr="003E7130" w:rsidRDefault="001D078E" w:rsidP="00150F2A">
      <w:pPr>
        <w:pStyle w:val="ListParagraph"/>
        <w:numPr>
          <w:ilvl w:val="0"/>
          <w:numId w:val="6"/>
        </w:numPr>
        <w:rPr>
          <w:b w:val="0"/>
          <w:szCs w:val="22"/>
        </w:rPr>
      </w:pPr>
      <w:r w:rsidRPr="003E7130">
        <w:rPr>
          <w:b w:val="0"/>
          <w:szCs w:val="22"/>
        </w:rPr>
        <w:t xml:space="preserve">Positions available and biographies of candidates will be on the Region I web site and state web sites </w:t>
      </w:r>
      <w:r w:rsidR="00B6014B" w:rsidRPr="003E7130">
        <w:rPr>
          <w:b w:val="0"/>
          <w:szCs w:val="22"/>
        </w:rPr>
        <w:t>(</w:t>
      </w:r>
      <w:r w:rsidRPr="003E7130">
        <w:rPr>
          <w:b w:val="0"/>
          <w:szCs w:val="22"/>
        </w:rPr>
        <w:t>if available</w:t>
      </w:r>
      <w:r w:rsidR="00B6014B" w:rsidRPr="003E7130">
        <w:rPr>
          <w:b w:val="0"/>
          <w:szCs w:val="22"/>
        </w:rPr>
        <w:t>)</w:t>
      </w:r>
      <w:r w:rsidRPr="003E7130">
        <w:rPr>
          <w:b w:val="0"/>
          <w:szCs w:val="22"/>
        </w:rPr>
        <w:t>.</w:t>
      </w:r>
    </w:p>
    <w:p w:rsidR="00B6014B" w:rsidRDefault="00F1160F" w:rsidP="00150F2A">
      <w:pPr>
        <w:pStyle w:val="ListParagraph"/>
        <w:numPr>
          <w:ilvl w:val="0"/>
          <w:numId w:val="6"/>
        </w:numPr>
        <w:rPr>
          <w:b w:val="0"/>
          <w:szCs w:val="22"/>
        </w:rPr>
      </w:pPr>
      <w:r>
        <w:rPr>
          <w:b w:val="0"/>
          <w:szCs w:val="22"/>
        </w:rPr>
        <w:t>As with past elections write-in candidates will be accepted on both the region and state ballots</w:t>
      </w:r>
      <w:r w:rsidR="00B6014B">
        <w:rPr>
          <w:b w:val="0"/>
          <w:szCs w:val="22"/>
        </w:rPr>
        <w:t xml:space="preserve"> providing that the candidates are members </w:t>
      </w:r>
      <w:r w:rsidR="00D46106">
        <w:rPr>
          <w:b w:val="0"/>
          <w:szCs w:val="22"/>
        </w:rPr>
        <w:t>and meet all of the requirements for that position</w:t>
      </w:r>
      <w:r>
        <w:rPr>
          <w:b w:val="0"/>
          <w:szCs w:val="22"/>
        </w:rPr>
        <w:t xml:space="preserve">. </w:t>
      </w:r>
    </w:p>
    <w:p w:rsidR="00F1160F" w:rsidRDefault="00F1160F" w:rsidP="00150F2A">
      <w:pPr>
        <w:pStyle w:val="ListParagraph"/>
        <w:numPr>
          <w:ilvl w:val="0"/>
          <w:numId w:val="6"/>
        </w:numPr>
        <w:rPr>
          <w:b w:val="0"/>
          <w:szCs w:val="22"/>
        </w:rPr>
      </w:pPr>
      <w:r>
        <w:rPr>
          <w:b w:val="0"/>
          <w:szCs w:val="22"/>
        </w:rPr>
        <w:t>In the event that no candidate is nominate</w:t>
      </w:r>
      <w:r w:rsidR="003E7130">
        <w:rPr>
          <w:b w:val="0"/>
          <w:szCs w:val="22"/>
        </w:rPr>
        <w:t>d</w:t>
      </w:r>
      <w:r>
        <w:rPr>
          <w:b w:val="0"/>
          <w:szCs w:val="22"/>
        </w:rPr>
        <w:t xml:space="preserve"> or written –in for a position the situation will be resolved by the Region I Executive Board </w:t>
      </w:r>
      <w:r w:rsidR="00D46106">
        <w:rPr>
          <w:b w:val="0"/>
          <w:szCs w:val="22"/>
        </w:rPr>
        <w:t xml:space="preserve">as </w:t>
      </w:r>
      <w:r>
        <w:rPr>
          <w:b w:val="0"/>
          <w:szCs w:val="22"/>
        </w:rPr>
        <w:t>per past practices.</w:t>
      </w:r>
    </w:p>
    <w:p w:rsidR="00B6014B" w:rsidRPr="00B6014B" w:rsidRDefault="00B6014B" w:rsidP="00B6014B">
      <w:pPr>
        <w:rPr>
          <w:b w:val="0"/>
          <w:szCs w:val="22"/>
        </w:rPr>
      </w:pPr>
      <w:r>
        <w:rPr>
          <w:b w:val="0"/>
          <w:szCs w:val="22"/>
        </w:rPr>
        <w:t>.</w:t>
      </w:r>
    </w:p>
    <w:p w:rsidR="00A95B74" w:rsidRPr="0019208F" w:rsidRDefault="00B6014B" w:rsidP="0084157C">
      <w:pPr>
        <w:pStyle w:val="ListParagraph"/>
        <w:rPr>
          <w:b w:val="0"/>
          <w:szCs w:val="22"/>
        </w:rPr>
      </w:pPr>
      <w:r>
        <w:rPr>
          <w:b w:val="0"/>
          <w:szCs w:val="22"/>
        </w:rPr>
        <w:t xml:space="preserve">Please contact me at; </w:t>
      </w:r>
      <w:r>
        <w:rPr>
          <w:szCs w:val="22"/>
        </w:rPr>
        <w:t>RPSmithR</w:t>
      </w:r>
      <w:r w:rsidRPr="00B6014B">
        <w:rPr>
          <w:szCs w:val="22"/>
        </w:rPr>
        <w:t>egion1</w:t>
      </w:r>
      <w:r>
        <w:rPr>
          <w:szCs w:val="22"/>
        </w:rPr>
        <w:t>M</w:t>
      </w:r>
      <w:r w:rsidRPr="00B6014B">
        <w:rPr>
          <w:szCs w:val="22"/>
        </w:rPr>
        <w:t xml:space="preserve">embership@comcast.net </w:t>
      </w:r>
      <w:r>
        <w:rPr>
          <w:b w:val="0"/>
          <w:szCs w:val="22"/>
        </w:rPr>
        <w:t>if you have any questions or concerns regarding this change in the election process.</w:t>
      </w:r>
    </w:p>
    <w:sectPr w:rsidR="00A95B74" w:rsidRPr="0019208F" w:rsidSect="00C81A9B">
      <w:pgSz w:w="12240" w:h="15840"/>
      <w:pgMar w:top="504" w:right="1440" w:bottom="504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BA" w:rsidRDefault="009B1CBA" w:rsidP="00F1160F">
      <w:r>
        <w:separator/>
      </w:r>
    </w:p>
  </w:endnote>
  <w:endnote w:type="continuationSeparator" w:id="0">
    <w:p w:rsidR="009B1CBA" w:rsidRDefault="009B1CBA" w:rsidP="00F1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BA" w:rsidRDefault="009B1CBA" w:rsidP="00F1160F">
      <w:r>
        <w:separator/>
      </w:r>
    </w:p>
  </w:footnote>
  <w:footnote w:type="continuationSeparator" w:id="0">
    <w:p w:rsidR="009B1CBA" w:rsidRDefault="009B1CBA" w:rsidP="00F11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"/>
      </v:shape>
    </w:pict>
  </w:numPicBullet>
  <w:abstractNum w:abstractNumId="0">
    <w:nsid w:val="244B789E"/>
    <w:multiLevelType w:val="hybridMultilevel"/>
    <w:tmpl w:val="1938EF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03F5C"/>
    <w:multiLevelType w:val="hybridMultilevel"/>
    <w:tmpl w:val="1BD2D1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5E2232"/>
    <w:multiLevelType w:val="hybridMultilevel"/>
    <w:tmpl w:val="37E8324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7818C0"/>
    <w:multiLevelType w:val="hybridMultilevel"/>
    <w:tmpl w:val="4D26041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5A16DEB"/>
    <w:multiLevelType w:val="hybridMultilevel"/>
    <w:tmpl w:val="33F6B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B2997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BB"/>
    <w:rsid w:val="00006136"/>
    <w:rsid w:val="000A3F52"/>
    <w:rsid w:val="000B5FB9"/>
    <w:rsid w:val="001402DA"/>
    <w:rsid w:val="00150F2A"/>
    <w:rsid w:val="00163539"/>
    <w:rsid w:val="00173F30"/>
    <w:rsid w:val="0019208F"/>
    <w:rsid w:val="001B7CFD"/>
    <w:rsid w:val="001C379E"/>
    <w:rsid w:val="001D078E"/>
    <w:rsid w:val="001D7CEF"/>
    <w:rsid w:val="001E4D27"/>
    <w:rsid w:val="001F7EBB"/>
    <w:rsid w:val="00252F47"/>
    <w:rsid w:val="00264662"/>
    <w:rsid w:val="002805C6"/>
    <w:rsid w:val="002C2E2F"/>
    <w:rsid w:val="003879D5"/>
    <w:rsid w:val="003B776F"/>
    <w:rsid w:val="003D1790"/>
    <w:rsid w:val="003E7130"/>
    <w:rsid w:val="00431956"/>
    <w:rsid w:val="004702F0"/>
    <w:rsid w:val="005305DF"/>
    <w:rsid w:val="00544D90"/>
    <w:rsid w:val="00576773"/>
    <w:rsid w:val="00581A99"/>
    <w:rsid w:val="005A305C"/>
    <w:rsid w:val="00607A75"/>
    <w:rsid w:val="00674C70"/>
    <w:rsid w:val="00694F0D"/>
    <w:rsid w:val="006D6538"/>
    <w:rsid w:val="006E01AA"/>
    <w:rsid w:val="00736CA5"/>
    <w:rsid w:val="00780212"/>
    <w:rsid w:val="00793102"/>
    <w:rsid w:val="008119D4"/>
    <w:rsid w:val="0084157C"/>
    <w:rsid w:val="008754CD"/>
    <w:rsid w:val="008812F2"/>
    <w:rsid w:val="00886CCD"/>
    <w:rsid w:val="00965F51"/>
    <w:rsid w:val="00981641"/>
    <w:rsid w:val="00984BC1"/>
    <w:rsid w:val="00986EFF"/>
    <w:rsid w:val="00996B41"/>
    <w:rsid w:val="009B1CBA"/>
    <w:rsid w:val="00A16FD1"/>
    <w:rsid w:val="00A206D0"/>
    <w:rsid w:val="00A3720E"/>
    <w:rsid w:val="00A44D1E"/>
    <w:rsid w:val="00A52916"/>
    <w:rsid w:val="00A56748"/>
    <w:rsid w:val="00A6444F"/>
    <w:rsid w:val="00A95B74"/>
    <w:rsid w:val="00AA0A32"/>
    <w:rsid w:val="00AA5A5A"/>
    <w:rsid w:val="00AD4833"/>
    <w:rsid w:val="00AD7A29"/>
    <w:rsid w:val="00AF38D8"/>
    <w:rsid w:val="00B23D30"/>
    <w:rsid w:val="00B24230"/>
    <w:rsid w:val="00B6014B"/>
    <w:rsid w:val="00B86384"/>
    <w:rsid w:val="00B95EE5"/>
    <w:rsid w:val="00C02F6F"/>
    <w:rsid w:val="00C37E16"/>
    <w:rsid w:val="00C70BE0"/>
    <w:rsid w:val="00C77298"/>
    <w:rsid w:val="00C81A9B"/>
    <w:rsid w:val="00C95AF2"/>
    <w:rsid w:val="00CD5720"/>
    <w:rsid w:val="00CE48B4"/>
    <w:rsid w:val="00D46106"/>
    <w:rsid w:val="00D47772"/>
    <w:rsid w:val="00D73F96"/>
    <w:rsid w:val="00DA5636"/>
    <w:rsid w:val="00DE03DF"/>
    <w:rsid w:val="00E350E7"/>
    <w:rsid w:val="00E52C5E"/>
    <w:rsid w:val="00E843CE"/>
    <w:rsid w:val="00EB503C"/>
    <w:rsid w:val="00ED78D5"/>
    <w:rsid w:val="00F03608"/>
    <w:rsid w:val="00F1160F"/>
    <w:rsid w:val="00F13788"/>
    <w:rsid w:val="00F75712"/>
    <w:rsid w:val="00FC1121"/>
    <w:rsid w:val="00FC600E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A99"/>
    <w:rPr>
      <w:b/>
      <w:sz w:val="28"/>
      <w:szCs w:val="28"/>
    </w:rPr>
  </w:style>
  <w:style w:type="paragraph" w:styleId="Heading1">
    <w:name w:val="heading 1"/>
    <w:basedOn w:val="Normal"/>
    <w:next w:val="Normal"/>
    <w:qFormat/>
    <w:rsid w:val="00581A99"/>
    <w:pPr>
      <w:keepNext/>
      <w:jc w:val="center"/>
      <w:outlineLvl w:val="0"/>
    </w:pPr>
    <w:rPr>
      <w:b w:val="0"/>
    </w:rPr>
  </w:style>
  <w:style w:type="paragraph" w:styleId="Heading2">
    <w:name w:val="heading 2"/>
    <w:basedOn w:val="Normal"/>
    <w:next w:val="Normal"/>
    <w:qFormat/>
    <w:rsid w:val="00581A99"/>
    <w:pPr>
      <w:keepNext/>
      <w:jc w:val="center"/>
      <w:outlineLvl w:val="1"/>
    </w:pPr>
    <w:rPr>
      <w:b w:val="0"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1A99"/>
    <w:rPr>
      <w:b w:val="0"/>
      <w:smallCaps/>
    </w:rPr>
  </w:style>
  <w:style w:type="table" w:styleId="TableGrid">
    <w:name w:val="Table Grid"/>
    <w:basedOn w:val="TableNormal"/>
    <w:rsid w:val="00FC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230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150F2A"/>
    <w:pPr>
      <w:ind w:left="720"/>
      <w:contextualSpacing/>
    </w:pPr>
  </w:style>
  <w:style w:type="paragraph" w:styleId="Header">
    <w:name w:val="header"/>
    <w:basedOn w:val="Normal"/>
    <w:link w:val="HeaderChar"/>
    <w:rsid w:val="00F11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160F"/>
    <w:rPr>
      <w:b/>
      <w:sz w:val="28"/>
      <w:szCs w:val="28"/>
    </w:rPr>
  </w:style>
  <w:style w:type="paragraph" w:styleId="Footer">
    <w:name w:val="footer"/>
    <w:basedOn w:val="Normal"/>
    <w:link w:val="FooterChar"/>
    <w:rsid w:val="00F11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160F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A99"/>
    <w:rPr>
      <w:b/>
      <w:sz w:val="28"/>
      <w:szCs w:val="28"/>
    </w:rPr>
  </w:style>
  <w:style w:type="paragraph" w:styleId="Heading1">
    <w:name w:val="heading 1"/>
    <w:basedOn w:val="Normal"/>
    <w:next w:val="Normal"/>
    <w:qFormat/>
    <w:rsid w:val="00581A99"/>
    <w:pPr>
      <w:keepNext/>
      <w:jc w:val="center"/>
      <w:outlineLvl w:val="0"/>
    </w:pPr>
    <w:rPr>
      <w:b w:val="0"/>
    </w:rPr>
  </w:style>
  <w:style w:type="paragraph" w:styleId="Heading2">
    <w:name w:val="heading 2"/>
    <w:basedOn w:val="Normal"/>
    <w:next w:val="Normal"/>
    <w:qFormat/>
    <w:rsid w:val="00581A99"/>
    <w:pPr>
      <w:keepNext/>
      <w:jc w:val="center"/>
      <w:outlineLvl w:val="1"/>
    </w:pPr>
    <w:rPr>
      <w:b w:val="0"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1A99"/>
    <w:rPr>
      <w:b w:val="0"/>
      <w:smallCaps/>
    </w:rPr>
  </w:style>
  <w:style w:type="table" w:styleId="TableGrid">
    <w:name w:val="Table Grid"/>
    <w:basedOn w:val="TableNormal"/>
    <w:rsid w:val="00FC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230"/>
    <w:rPr>
      <w:rFonts w:ascii="Tahoma" w:hAnsi="Tahoma" w:cs="Tahoma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150F2A"/>
    <w:pPr>
      <w:ind w:left="720"/>
      <w:contextualSpacing/>
    </w:pPr>
  </w:style>
  <w:style w:type="paragraph" w:styleId="Header">
    <w:name w:val="header"/>
    <w:basedOn w:val="Normal"/>
    <w:link w:val="HeaderChar"/>
    <w:rsid w:val="00F11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160F"/>
    <w:rPr>
      <w:b/>
      <w:sz w:val="28"/>
      <w:szCs w:val="28"/>
    </w:rPr>
  </w:style>
  <w:style w:type="paragraph" w:styleId="Footer">
    <w:name w:val="footer"/>
    <w:basedOn w:val="Normal"/>
    <w:link w:val="FooterChar"/>
    <w:rsid w:val="00F11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160F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3384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MACDOUGALL – WALKER CI</vt:lpstr>
    </vt:vector>
  </TitlesOfParts>
  <Company>Microsoft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MACDOUGALL – WALKER CI</dc:title>
  <dc:creator>USD1</dc:creator>
  <cp:lastModifiedBy>Microsoft</cp:lastModifiedBy>
  <cp:revision>2</cp:revision>
  <cp:lastPrinted>2017-09-27T00:45:00Z</cp:lastPrinted>
  <dcterms:created xsi:type="dcterms:W3CDTF">2017-11-19T21:59:00Z</dcterms:created>
  <dcterms:modified xsi:type="dcterms:W3CDTF">2017-11-19T21:59:00Z</dcterms:modified>
</cp:coreProperties>
</file>